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55" w:rsidRPr="00496A55" w:rsidRDefault="00496A55" w:rsidP="00496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0" w:name="_GoBack"/>
      <w:bookmarkEnd w:id="0"/>
      <w:r w:rsidRPr="00496A5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Минфина РФ от 19 апреля 2011 г. N 44н</w:t>
      </w:r>
      <w:r w:rsidRPr="00496A5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Порядка ведения государственного реестра саморегулируемых организаций кредитных потребительских кооперативов"</w:t>
      </w:r>
    </w:p>
    <w:p w:rsidR="00496A55" w:rsidRPr="00496A55" w:rsidRDefault="00496A55" w:rsidP="00496A5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96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496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96A55" w:rsidRPr="00496A55" w:rsidRDefault="00496A55" w:rsidP="00496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 ноября 2012 г.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99"/>
      <w:bookmarkEnd w:id="1"/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 частью 2 статьи 5 Федерального закона от 18 июля 2009 г. N 190-ФЗ "О кредитной кооперации" (Собрание законодательства Российской Федерации, 2009, N 29, ст. 3627; 2011, N 49, ст. 7040), частью 3 статьи 20 Федерального закона от 1 декабря 2007 г. N 315-ФЗ "О саморегулируемых организациях" (Собрание законодательства Российской Федерации, 2007, N 49, ст. 6076;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2008, N 30, ст. 3604, ст. 3616; 2009, N 18, ст. 2142; N 52, ст. 6450; 2011, N 27, ст. 3880; N 49, ст. 7061; 2012, N 26, ст. 3446) и Положением о Министерстве финансов Российской Федерации, утвержденным постановлением Правительства Российской Федерации от 30 июня 2004 г. N 329 (Собрание законодательства Российской Федерации, 2004, N 31, ст. 3258;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 49, ст. 4908; 2005, N 23, ст. 2270; N 52, ст. 5755; 2006, N 32, ст. 3569; N 47, ст. 4900; 2007, N 23, ст. 2801; N 45, ст. 5491; 2008, N 5, ст. 411; N 46, ст. 5337; 2009, N 3, ст. 378; N 6, ст. 738; N 8, ст. 973;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N 11, ст. 1312; N 26, ст. 3212; N 31, ст. 3954; 2010, N 5, ст. 531; N 9, ст. 967; N 11, ст. 1224; N 26, ст. 3350; N 38, ст. 4844; 2011, N 1, ст. 238; N 3, ст. 544; N 4, ст. 609; N 10, ст. 1415;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 12, ст. 1639; N 14, ст. 1935; N 36, ст. 5148; N 43, ст. 6076; N 46, ст. 6522; 2012, N 20, ст. 2562; N 25, ст. 3373), приказываю:</w:t>
      </w:r>
      <w:proofErr w:type="gramEnd"/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1"/>
      <w:bookmarkEnd w:id="2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 Порядок ведения государственного реестра саморегулируемых организаций кредитных потребительских кооперативов.</w:t>
      </w:r>
    </w:p>
    <w:p w:rsidR="00496A55" w:rsidRPr="00496A55" w:rsidRDefault="00496A55" w:rsidP="00496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96A55" w:rsidRPr="00496A55" w:rsidTr="00496A55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496A55" w:rsidRPr="00496A55" w:rsidRDefault="00496A55" w:rsidP="0049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</w:t>
            </w:r>
            <w:r w:rsidRPr="00496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Председателя Правительства</w:t>
            </w:r>
            <w:r w:rsidRPr="00496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Российской Федерации</w:t>
            </w:r>
            <w:r w:rsidRPr="00496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Министр финансов</w:t>
            </w:r>
            <w:r w:rsidRPr="00496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96A55" w:rsidRPr="00496A55" w:rsidRDefault="00496A55" w:rsidP="00496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Кудрин</w:t>
            </w:r>
          </w:p>
        </w:tc>
      </w:tr>
    </w:tbl>
    <w:p w:rsidR="00496A55" w:rsidRPr="00496A55" w:rsidRDefault="00496A55" w:rsidP="00496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6A55" w:rsidRPr="00496A55" w:rsidRDefault="00496A55" w:rsidP="00496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10 июня 2011 г.</w:t>
      </w:r>
    </w:p>
    <w:p w:rsidR="00496A55" w:rsidRPr="00496A55" w:rsidRDefault="00496A55" w:rsidP="00496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 21014</w:t>
      </w:r>
    </w:p>
    <w:p w:rsidR="00496A55" w:rsidRPr="00496A55" w:rsidRDefault="00496A55" w:rsidP="00496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6A55" w:rsidRPr="00496A55" w:rsidRDefault="00496A55" w:rsidP="00496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496A5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496A5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ведения государственного реестра саморегулируемых организаций кредитных потребительских кооперативов</w:t>
      </w:r>
    </w:p>
    <w:p w:rsidR="00496A55" w:rsidRPr="00496A55" w:rsidRDefault="00496A55" w:rsidP="00496A5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96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496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96A55" w:rsidRPr="00496A55" w:rsidRDefault="00496A55" w:rsidP="00496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 ноября 2012 г.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Настоящий Порядок разработан в соответствии с частью 2 статьи 5 Федерального закона от 18 июля 2009 г. N 190-ФЗ "О кредитной кооперации" (Собрание законодательства Российской Федерации, 2009, N 29, ст. 3627;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2011, N 49, ст. 7040) (далее - Федеральный закон "О кредитной кооперации"), частью 3 статьи 20 Федерального закона от 1 декабря 2007 г. N 315-ФЗ "О саморегулируемых организациях" (Собрание законодательства Российской Федерации, 2007, N 49, ст. 6076; 2008, N 30, ст. 3604, ст. 3616; 2009, N 18, ст. 2142; N 52, ст. 6450;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2011, N 27, ст. 3880; N 49, ст. 7061; 2012, N 26, ст. 3446) и Положением о Министерстве финансов Российской Федерации, </w:t>
      </w:r>
      <w:proofErr w:type="spell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утвержденнымпостановлением</w:t>
      </w:r>
      <w:proofErr w:type="spell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Правительства Российской Федерации от 30 июня 2004 г. N 329 (Собрание законодательства Российской Федерации, 2004, N 31, ст. 3258; N 49, ст. 4908; 2005, N 23, ст. 2270;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 52, ст. 5755; 2006, N 32, ст. 3569; N 47, ст. 4900; 2007, N 23, ст. 2801; N 45, ст. 5491; 2008, N 5, ст. 411; N 46, ст. 5337; 2009, N 3, ст. 378; N 6, ст. 738; N 8, ст. 973; N 11, ст. 1312; N 26, ст. 3212;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N 31, ст. 3954; 2010, N 5, ст. 531; N 9, ст. 967; N 11, ст. 1224; N 26, ст. 3350; N 38, ст. 4844; 2011, N 1, ст. 238; N 3, ст. 544; N 4, ст. 609; N 10, ст. 1415; N 12, ст. 1639; N 14, ст. 1935;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 36, ст. 5148; N 43, ст. 6076; N 46, ст. 6522; 2012, N 20, ст. 2562; N 25, ст. 3373).</w:t>
      </w:r>
      <w:proofErr w:type="gramEnd"/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Настоящий Порядок определяет правила ведения государственного реестра саморегулируемых организаций кредитных потребительских кооперативов (далее - Реестр), в том числе включения сведений о саморегулируемых организациях кредитных потребительских кооперативов в Реестр, внесения в Реестр записей и изменений в записи, предоставления сведений, содержащихся в Реестре.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Реестр является федеральной информационной системой, содержащей зафиксированные на материальном носителе в соответствии </w:t>
      </w:r>
      <w:proofErr w:type="spell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сзаконодательством</w:t>
      </w:r>
      <w:proofErr w:type="spell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кредитных потребительских кооперативов.</w:t>
      </w:r>
      <w:proofErr w:type="gramEnd"/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Реестр ведется на бумажном носителе и в электронном виде путем внесения в Реестр реестровых записей. При несоответствии записей на бумажном носителе записям в электронном виде приоритет имеют записи на бумажном носителе.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Реестровая запись содержит следующие сведения: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номер реестровой записи и дата включения в Реестр сведений о саморегулируемой организации кредитных потребительских кооперативов;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полное и сокращенное (если имеется) наименование саморегулируемой организации кредитных потребительских кооперативов и ее организационно-правовая форма;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почтовый адрес (место нахождения) исполнительного органа саморегулируемой организации кредитных потребительских кооперативов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  <w:proofErr w:type="gramEnd"/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регистрационный номер записи о внесении сведений о саморегулируемой организации кредитных потребительских кооперативов в Реестр;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дата принятия и номер решения о внесении сведений о саморегулируемой организации кредитных потребительских кооперативов в Реестр;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дата принятия и номер решения об исключении сведений о саморегулируемой организации кредитных потребительских кооперативов из Реестра, а также основания исключения сведений о саморегулируемой организации кредитных потребительских кооперативов из Реестра;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перечень членов саморегулируемой организации кредитных потребительских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кооперативов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указанием вида осуществляемой ими профессиональной деятельности, а также с указанием организационно-правовой формы, полного наименования, основного государственного регистрационного номера и места нахождения;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сведения о принятых стандартах и правилах саморегулируемой организации кредитных потребительских кооперативов (наименование, дата принятия и сведения об органе управления, утвердившем данные акты);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сведения о форме, количественном и персональном составе органа (органов) управления (коллегиальном и единоличном) саморегулируемой организации кредитных потребительских кооперативов;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размер взносов членов саморегулируемой организации кредитных потребительских кооперативов в компенсационный фонд (компенсационные фонды) саморегулируемой организации кредитных потребительских кооперативов;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сфера деятельности саморегулируемой организации кредитных потребительских кооперативов;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м) сведения о членах, прекративших свое членство в саморегулируемой организации кредитных потребительских кооперативов (основания прекращения членства).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Сведения о некоммерческой организации вносятся в Реестр на основании заявления некоммерческой организации, подписанного руководителем некоммерческой организации или уполномоченным им лицом, с указанием наименования некоммерческой организации, идентификационного номера налогоплательщика и (или) основного государственного регистрационного номера некоммерческой организации, и следующих документов: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копии свидетельства о государственной регистрации некоммерческой организации;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копии устава некоммерческой организации;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копий документов, подтверждающих государственную регистрацию членов некоммерческой организации - кредитных потребительских кооперативов;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реестр членов некоммерческой организации - кредитных потребительских кооперативов, заверенный некоммерческой организацией,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организации, с обязательным указанием наименования, места нахождения, основного государственного регистрационного номера кредитного потребительского кооператива;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документов, подтверждающих наличие у некоммерческой организации предусмотренных Федеральным законом от 1 декабря 2007 г. N 315-ФЗ "О саморегулируемых организациях" (Собрание законодательства Российской Федерации, 2007, N 49, ст. 6076; 2008, N 30, ст. 3604, ст. 3616; 2009, N 18, ст. 2142; N 52, ст. 6450; 2010, N 31, ст. 4209) (далее - Федеральный закон) способов обеспечения имущественной ответственности членов некоммерческой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 потребителями произведенных ими товаров (работ, услуг) и иными лицами;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копий документов, подтверждающих создание в некоммерческой организации специализированных органов, </w:t>
      </w:r>
      <w:proofErr w:type="spell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предусмотренныхФедеральным</w:t>
      </w:r>
      <w:proofErr w:type="spell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законом, копий положений об указанных органах и копий документов об их составе;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копий стандартов и правил саморегулируемой организации, предусмотренных Федеральным законом;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8) документ, подтверждающий внесение платы за внесение сведений о некоммерческой организации в Реестр (по инициативе заявителя);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документов, подтверждающих соответствие некоммерческой организации требованиям, предусмотренным пунктами 1-3 части 3 статьи 3 Федерального закона, статьями 36-40 Федерального закона "О кредитной кооперации" и нормативными правовыми актами Министерства финансов Российской Федерации.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В случае, если документы, указанные в подпунктах 1 и 3 пункта 6 настоящего Порядка, не представлены заявителем по собственной инициативе, Федеральная служба по финансовым рынкам запрашивает в рамках межведомственного информационного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взаимодействия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содержащиеся в Едином государственном реестре юридических лиц сведения о некоммерческой организации, каждом ее члене - юридическом лице в федеральном органе исполнительной власти, осуществляющем государственную регистрацию юридических лиц, физических лиц в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качестве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индивидуальных предпринимателей и крестьянских (фермерских) хозяйств,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Документы, предусмотренные пунктом 6 настоящего Порядка, представляются в Федеральную службу по финансовым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рынкам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уполномоченным лицом некоммерческой организации непосредственно или могут быть направлены почтовым отправлением с уведомлением о вручении.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1072"/>
      <w:bookmarkEnd w:id="3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Днем представления в Федеральную службу по финансовым рынкам указанных в пункте 6 настоящего Порядка документов считается: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1073"/>
      <w:bookmarkEnd w:id="4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дата, указанная в штампе Федеральной службы по финансовым рынкам о принятии документов;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вручения почтового отправления, указанная в уведомлении о вручении.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Федеральная служба по финансовым рынкам при внесении в Реестр сведений о некоммерческой организации, содержащихся в представленных этой организацией заявлении и документах, проводит их проверку, при которой устанавливается: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соответствие некоммерческой организации требованиям, предусмотренным статьями 36-40 Федерального закона "О кредитной кооперации" и нормативными правовыми актами Министерства финансов Российской Федерации;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соответствие представленных некоммерческой организацией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документов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установленным требованиям, предусмотренным пунктами 1-3 части 3 статьи 3 Федерального закона;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полноту представления документов, предусмотренных частью 8 статьи 20 Федерального закона;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достоверность информации, содержащейся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представленных некоммерческой организацией документов.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Федеральная служба по финансовым рынкам принимает решение о внесении или об отказе во внесении сведений о некоммерческой организации в Реестр в течение пятнадцати рабочих дней со дня представления заявления и указанных в пункте 6 настоящего Порядка документов, за исключением документов, указанных в подпунктах 1, 3 и 8 пункта 6 настоящего Порядка, о чем некоммерческая организация уведомляется в письменной форме в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течение трех рабочих дней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принятия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соответствующего решения.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 случае изменений в сведениях о некоммерческой организации, внесенных в Реестр, саморегулируемая организация кредитных потребительских кооперативов подает письменное заявление о внесении изменений в сведения о некоммерческой организации, внесенные в Реестр с подтверждающими эти изменения документами в Федеральную службу по финансовым рынкам.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заявлении о внесении изменений в сведения о некоммерческой организации, внесенные в Реестр, указываются следующие сведения: полное наименование саморегулируемой организации кредитных потребительских кооперативов; номер и дата реестровой записи в Реестре; описание изменений в сведениях о некоммерческой организации, внесенных в Реестр.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пяти рабочих дней с даты получения заявления о внесении изменений в сведения о некоммерческой организации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внесенные в Реестр, Федеральная служба по финансовым рынкам производит соответствующую запись в Реестре.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трех рабочих дней с даты получения заявления об исключении саморегулируемой организации кредитных потребительских кооперативов из Реестра, сведений о внесении в Единый государственный Реестр юридических лиц записи о ликвидации или реорганизации саморегулируемой организации кредитных потребительских кооперативов либо решения суда об исключении сведений о саморегулируемой организации кредитных потребительских кооперативов из Реестра, Федеральная служба по финансовым рынкам производит соответствующую запись в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Реестре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13. Саморегулируемая организация кредитных потребительских кооперативов считается исключенной из Реестра и прекратившей свою деятельность в качестве саморегулируемой организации кредитных потребительских кооперативов с даты: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10132"/>
      <w:bookmarkEnd w:id="5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представления в Федеральную службу по финансовым рынкам заявления об исключении сведений о саморегулируемой организации кредитных потребительских кооперативов из Реестра;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ликвидации или реорганизации саморегулируемой организации кредитных потребительских кооперативов;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вступления в законную силу решения суда об исключении сведений о саморегулируемой организации кредитных потребительских кооперативов из Реестра.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Сведения, содержащиеся в Реестре, являются открытыми и общедоступными. Сведения, доступ к которым ограничен федеральными законами, предоставляются в порядке, установленном федеральными законами.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Сведения, содержащиеся в Реестре, размещаются на официальном сайте Федеральной службы по финансовым рынкам в сети Интернет в срок не позднее трех рабочих дней с даты их внесения в Реестр.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Сведения, содержащиеся в Реестре, доступны для ознакомления на официальном сайте Федеральной службы по финансовым рынкам в сети Интернет без взимания платы.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Предоставление сведений, содержащихся в Реестре, осуществляется на основании письменного заявления заинтересованного лица. Сведения, содержащиеся в Реестре, предоставляются Федеральной службой по финансовым рынкам в виде выписки из Реестра в 5-дневный срок </w:t>
      </w:r>
      <w:proofErr w:type="gramStart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поступления</w:t>
      </w:r>
      <w:proofErr w:type="gramEnd"/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заявления.</w:t>
      </w:r>
    </w:p>
    <w:p w:rsidR="00496A55" w:rsidRPr="00496A55" w:rsidRDefault="00496A55" w:rsidP="00496A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Федеральная служба по финансовым рынкам бесплатно предоставляет содержащиеся в Реестре сведения органам государственной власти, в том числе правоохранительным органам и судам по находящимся в их производстве делам, органам местного самоуправления, Центральному банку Российской Федерации, а также иным определенным федеральными законами заинтересованным лицам.</w:t>
      </w:r>
    </w:p>
    <w:p w:rsidR="00386D38" w:rsidRDefault="00264593"/>
    <w:sectPr w:rsidR="0038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77"/>
    <w:rsid w:val="00264593"/>
    <w:rsid w:val="00295977"/>
    <w:rsid w:val="00496A55"/>
    <w:rsid w:val="00CC4DBB"/>
    <w:rsid w:val="00F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6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A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96A55"/>
  </w:style>
  <w:style w:type="character" w:customStyle="1" w:styleId="apple-converted-space">
    <w:name w:val="apple-converted-space"/>
    <w:basedOn w:val="a0"/>
    <w:rsid w:val="00496A55"/>
  </w:style>
  <w:style w:type="paragraph" w:customStyle="1" w:styleId="s1">
    <w:name w:val="s_1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6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A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96A55"/>
  </w:style>
  <w:style w:type="character" w:customStyle="1" w:styleId="apple-converted-space">
    <w:name w:val="apple-converted-space"/>
    <w:basedOn w:val="a0"/>
    <w:rsid w:val="00496A55"/>
  </w:style>
  <w:style w:type="paragraph" w:customStyle="1" w:styleId="s1">
    <w:name w:val="s_1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2108</Words>
  <Characters>12585</Characters>
  <Application>Microsoft Office Word</Application>
  <DocSecurity>0</DocSecurity>
  <Lines>224</Lines>
  <Paragraphs>64</Paragraphs>
  <ScaleCrop>false</ScaleCrop>
  <Company>HP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Кулябина Екатерина</dc:creator>
  <cp:keywords/>
  <dc:description/>
  <cp:lastModifiedBy>Кулябина Екатерина</cp:lastModifiedBy>
  <cp:revision>4</cp:revision>
  <dcterms:created xsi:type="dcterms:W3CDTF">2013-03-15T06:25:00Z</dcterms:created>
  <dcterms:modified xsi:type="dcterms:W3CDTF">2013-03-15T07:30:00Z</dcterms:modified>
</cp:coreProperties>
</file>